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5F3F3A" w:rsidRPr="00E8060D" w:rsidTr="00650790">
        <w:tc>
          <w:tcPr>
            <w:tcW w:w="2269" w:type="dxa"/>
            <w:vMerge w:val="restart"/>
          </w:tcPr>
          <w:p w:rsidR="005F3F3A" w:rsidRDefault="005F3F3A" w:rsidP="009310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6В08147 Агроэкология</w:t>
            </w:r>
          </w:p>
          <w:p w:rsidR="005F3F3A" w:rsidRPr="00E8060D" w:rsidRDefault="005F3F3A" w:rsidP="0093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3F3A" w:rsidRPr="00E8060D" w:rsidRDefault="005F3F3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268" w:type="dxa"/>
          </w:tcPr>
          <w:p w:rsidR="005F3F3A" w:rsidRPr="00E8060D" w:rsidRDefault="005F3F3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355" w:type="dxa"/>
          </w:tcPr>
          <w:p w:rsidR="005F3F3A" w:rsidRPr="0093101E" w:rsidRDefault="005F3F3A" w:rsidP="0093101E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дисциплины. Старая редакция - «Экология и безопасность жизнедеятельности». Новая редакция – «Экология и основы безопасности жизнедеятельности».</w:t>
            </w:r>
          </w:p>
          <w:p w:rsidR="005F3F3A" w:rsidRPr="0093101E" w:rsidRDefault="005F3F3A" w:rsidP="0093101E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«Эксплуатация машин и оборудований в растениеводстве».</w:t>
            </w:r>
          </w:p>
          <w:p w:rsidR="005F3F3A" w:rsidRPr="0093101E" w:rsidRDefault="005F3F3A" w:rsidP="0093101E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овощей и картофеля». Карточка профессии «Агроном-почвовед» -6 уровень ОРК.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(Трудовая функция 1: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 почвенному обследованию территорий. Определение границы почвенных контуров, основные характеристики и свойства почв; Трудовая функция 2: Поддержание плодородия почвы и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почвогрунтов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производства овощной продукции и картофеля и получения максимального качественного урожая; Трудовая функция 3: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передовых методов и приемов поддержания плодородия почвы и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почвогрунтов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защищенном грунте).</w:t>
            </w:r>
            <w:proofErr w:type="gramEnd"/>
          </w:p>
          <w:p w:rsidR="005F3F3A" w:rsidRPr="0093101E" w:rsidRDefault="005F3F3A" w:rsidP="0093101E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бобовых и масличных культур». Карточка профессии «Агрохимик» – 6 уровень ОРК.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(Трудовая функция 1: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энтофито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-патологическим состоянием семенного и посадочного материала и исследования полей; Трудовая функция 2: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организационной работы агрохимической службы при производстве зернобобовых и масличных культур).</w:t>
            </w:r>
            <w:proofErr w:type="gramEnd"/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«Гидрометеорология и экология».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Карточка профессии «Инженер-эколог» - 6.1 уровень ОРК (Трудовая функция 1: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Производство мониторинга состояния окружающей среды).</w:t>
            </w:r>
            <w:proofErr w:type="gramEnd"/>
          </w:p>
        </w:tc>
      </w:tr>
      <w:tr w:rsidR="005F3F3A" w:rsidRPr="00E8060D" w:rsidTr="00650790">
        <w:tc>
          <w:tcPr>
            <w:tcW w:w="2269" w:type="dxa"/>
            <w:vMerge/>
          </w:tcPr>
          <w:p w:rsidR="005F3F3A" w:rsidRDefault="005F3F3A" w:rsidP="009310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F3F3A" w:rsidRDefault="005F3F3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F3A" w:rsidRDefault="005F3F3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9355" w:type="dxa"/>
          </w:tcPr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цикла ООД «Психология», «Социология», цикла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БДВК, ПДВК:  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образования, а также поощрения непрерывного обучения на протяжении всей жизни.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«Экологически безопасные технологии и рациональное использование природных ресурсов» (БДВК) способствует достижению  ЦУР 2 «Ликвидация голода», ЦУР 12 «Ответственное потребление и производство», ЦУР 13 «Борьба с изменением климата» и ЦУР 15 «Сохранение экосистем суши». 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«Техногенные системы и экологические риски» (ПДВК) ориентировано на реализацию задач ЦУР 12 «Ответственное потребление и производство», ЦУР 13 «Борьба с изменением климата» и ЦУР 15 «Сохранение экосистем суши».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РО</w:t>
            </w:r>
            <w:proofErr w:type="gram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Компетенции в области искусственного интеллекта реализуется через дисциплину  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«Эксплуатация машин и оборудований в растениеводстве» (БДВК), где изучаются применение систем искусственного интеллекта при управлении сельхозмашинами. 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дисциплины «Переработка и утилизация отходов в агропромышленном комплексе» (БДВК), «Почвенная диагностика» (БДКВ).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«Агрометеорология» переведена с БДКВ в БД ВК.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«Основы агроэкологии» БДВК.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>Изменено количество кредитов по дисциплине  «Математическое моделирование в агроэкологии»  ПДВК с 3 до 5.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>Изменено количество кредитов по дисциплине  «Логистика производственных процессов в сельском хозяйстве»  ПДВК с 3 до 4.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>Изменено количество кредитов по дисциплине  «Экология растений»  БДВК с 3 до 4.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«Экологически безопасные технологии и рациональное использование природных ресурсов» (БДВК), «Техногенные системы и экологические риски» (БДВК).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11.   Внесены коррективы в РО</w:t>
            </w:r>
            <w:proofErr w:type="gram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</w:t>
            </w:r>
            <w:proofErr w:type="gram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коммуницировать</w:t>
            </w:r>
            <w:proofErr w:type="spell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в глобальном и разнообразном профессиональном сообществе, аргументированно выражая собственное мнение устно и письменно на государственном, русском и иностранном языках согласно нормативно-правовому обеспечению, используя цифровые технологи».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</w:t>
            </w:r>
            <w:proofErr w:type="gram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коммуницировать</w:t>
            </w:r>
            <w:proofErr w:type="spell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в глобальном и разнообразном профессиональном сообществе, аргументированно выражая собственное мнение устно и письменно на государственном, русском и иностранном языках согласно нормативно-правовому обеспечению, используя цифровые технологи, и демонстрируя приверженность к ценностям инклюзии».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12.   Внесены коррективы в РО5: </w:t>
            </w:r>
          </w:p>
          <w:p w:rsidR="005F3F3A" w:rsidRPr="005F3F3A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</w:t>
            </w:r>
            <w:proofErr w:type="gram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комплексную экологическую экспертизу сельскохозяйственных угодий, понимая особенности структуры растений, их роли в биосфере, </w:t>
            </w:r>
            <w:proofErr w:type="spell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погодно</w:t>
            </w:r>
            <w:proofErr w:type="spell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-климатические условия, определяя их взаимосвязи в </w:t>
            </w:r>
            <w:proofErr w:type="spell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,  используя ресурсосберегающие технологии возделывания с  применением сельскохозяйственных  машин и оборудований».</w:t>
            </w:r>
          </w:p>
          <w:p w:rsidR="005F3F3A" w:rsidRPr="0093101E" w:rsidRDefault="005F3F3A" w:rsidP="005F3F3A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</w:t>
            </w:r>
            <w:proofErr w:type="gram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комплексную экологическую экспертизу сельскохозяйственных угодий, понимая особенности структуры растений, их роли в биосфере, </w:t>
            </w:r>
            <w:proofErr w:type="spell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погодно</w:t>
            </w:r>
            <w:proofErr w:type="spell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 xml:space="preserve">-климатические условия, определяя их взаимосвязи в </w:t>
            </w:r>
            <w:proofErr w:type="spellStart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5F3F3A">
              <w:rPr>
                <w:rFonts w:ascii="Times New Roman" w:hAnsi="Times New Roman" w:cs="Times New Roman"/>
                <w:sz w:val="24"/>
                <w:szCs w:val="24"/>
              </w:rPr>
              <w:t>,  используя ресурсосберегающие технологии возделывания с  применением элементов искусственного интеллекта  и сельскохозяйственных  машин, оборудований для достижения целей устойчивого развития».</w:t>
            </w:r>
          </w:p>
        </w:tc>
      </w:tr>
    </w:tbl>
    <w:p w:rsidR="00620F0C" w:rsidRDefault="00620F0C" w:rsidP="00FF23E8">
      <w:pPr>
        <w:spacing w:after="0" w:line="240" w:lineRule="auto"/>
      </w:pPr>
    </w:p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1E05CF"/>
    <w:rsid w:val="00251268"/>
    <w:rsid w:val="00266875"/>
    <w:rsid w:val="00282F38"/>
    <w:rsid w:val="00374E53"/>
    <w:rsid w:val="00417D9A"/>
    <w:rsid w:val="004E5214"/>
    <w:rsid w:val="00510F47"/>
    <w:rsid w:val="0057271A"/>
    <w:rsid w:val="005F3F3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3101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3</cp:revision>
  <dcterms:created xsi:type="dcterms:W3CDTF">2024-11-04T04:46:00Z</dcterms:created>
  <dcterms:modified xsi:type="dcterms:W3CDTF">2025-08-26T11:43:00Z</dcterms:modified>
</cp:coreProperties>
</file>